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 8</w:t>
      </w:r>
      <w:r>
        <w:rPr>
          <w:rFonts w:hint="eastAsia" w:ascii="黑体" w:hAnsi="黑体" w:eastAsia="黑体"/>
          <w:sz w:val="32"/>
        </w:rPr>
        <w:t>日</w:t>
      </w:r>
      <w:r>
        <w:rPr>
          <w:rFonts w:ascii="黑体" w:hAnsi="黑体" w:eastAsia="黑体"/>
          <w:sz w:val="32"/>
        </w:rPr>
        <w:t>)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五（3））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默写24课第一部分6句古文、句子大意、注释（18个）和启发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背熟第2部分古文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eastAsia" w:ascii="黑体" w:hAnsi="黑体" w:eastAsia="黑体"/>
              </w:rPr>
              <w:t>练习部分</w:t>
            </w:r>
            <w:r>
              <w:rPr>
                <w:rFonts w:hint="default" w:ascii="黑体" w:hAnsi="黑体" w:eastAsia="黑体"/>
                <w:woUserID w:val="1"/>
              </w:rPr>
              <w:t>70-71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晨晓84-85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1"/>
                <w:szCs w:val="21"/>
                <w:lang w:val="en-US" w:eastAsia="zh-CN" w:bidi="ar-SA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1.读P57、58，背P57课文，预习P59、61，做说霸。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口头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1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2.背默归P57、58</w:t>
            </w:r>
          </w:p>
          <w:p>
            <w:pPr>
              <w:pStyle w:val="4"/>
              <w:widowControl/>
              <w:spacing w:line="360" w:lineRule="auto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3.绿P65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1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1C513C"/>
    <w:rsid w:val="00380170"/>
    <w:rsid w:val="0038751A"/>
    <w:rsid w:val="005F259A"/>
    <w:rsid w:val="006679FE"/>
    <w:rsid w:val="006B5306"/>
    <w:rsid w:val="00940100"/>
    <w:rsid w:val="009F4C2F"/>
    <w:rsid w:val="00BB3BC8"/>
    <w:rsid w:val="00CB7B40"/>
    <w:rsid w:val="00D0337D"/>
    <w:rsid w:val="00D36209"/>
    <w:rsid w:val="00F22E1C"/>
    <w:rsid w:val="1327595C"/>
    <w:rsid w:val="DFFFD03C"/>
    <w:rsid w:val="E8BB1CDD"/>
    <w:rsid w:val="FFC79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158</Characters>
  <Lines>1</Lines>
  <Paragraphs>1</Paragraphs>
  <TotalTime>0</TotalTime>
  <ScaleCrop>false</ScaleCrop>
  <LinksUpToDate>false</LinksUpToDate>
  <CharactersWithSpaces>184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Administrator</cp:lastModifiedBy>
  <dcterms:modified xsi:type="dcterms:W3CDTF">2025-12-08T17:38:59Z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