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75C2AC2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4D40457D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334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2025-12-05T05:53:22Z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