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复习第13课，自默1号本，完成练习册。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订正第三单元阅读和习作部分，1遍</w:t>
            </w:r>
            <w:bookmarkStart w:id="0" w:name="_GoBack"/>
            <w:bookmarkEnd w:id="0"/>
            <w:r>
              <w:rPr>
                <w:rFonts w:hint="default" w:ascii="黑体" w:hAnsi="黑体" w:eastAsia="黑体"/>
                <w:szCs w:val="21"/>
                <w:woUserID w:val="3"/>
              </w:rPr>
              <w:t>（习作C、D重写，参考例文见群文件练习解析）。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熟读第14课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练习部分41-46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1.读P35、36课文，做说霸。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2.背默：P35、36归+书上笔记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3.绿P37-38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4.练习册P43-53（2个练习）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DFB87"/>
    <w:multiLevelType w:val="singleLevel"/>
    <w:tmpl w:val="EF6DFB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7CFB1E2D"/>
    <w:rsid w:val="BF9C3BAD"/>
    <w:rsid w:val="F75F9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Windows 用户</cp:lastModifiedBy>
  <dcterms:modified xsi:type="dcterms:W3CDTF">2025-10-21T13:09:08Z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