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(4月29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  <w:woUserID w:val="1"/>
              </w:rPr>
              <w:t>第六单元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</w:rPr>
              <w:t>1.看</w:t>
            </w:r>
            <w:r>
              <w:t>视频</w:t>
            </w:r>
            <w:r>
              <w:rPr>
                <w:rFonts w:hint="eastAsia"/>
              </w:rPr>
              <w:t>唱歌How</w:t>
            </w:r>
            <w:r>
              <w:t xml:space="preserve"> </w:t>
            </w:r>
            <w:r>
              <w:rPr>
                <w:rFonts w:hint="eastAsia"/>
              </w:rPr>
              <w:t>is</w:t>
            </w:r>
            <w:r>
              <w:t xml:space="preserve"> </w:t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weather？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t>2.</w:t>
            </w:r>
            <w:r>
              <w:rPr>
                <w:rFonts w:hint="eastAsia"/>
              </w:rPr>
              <w:t>周周练9读3遍家长签名。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  <w:rsid w:val="FCA7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32</Words>
  <Characters>187</Characters>
  <Lines>1</Lines>
  <Paragraphs>1</Paragraphs>
  <TotalTime>3318</TotalTime>
  <ScaleCrop>false</ScaleCrop>
  <LinksUpToDate>false</LinksUpToDate>
  <CharactersWithSpaces>218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Lenovo</cp:lastModifiedBy>
  <dcterms:modified xsi:type="dcterms:W3CDTF">2024-04-29T16:09:15Z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