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9610" w14:textId="28B727EE" w:rsidR="005D39B9" w:rsidRDefault="005D39B9" w:rsidP="005D39B9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睡眠管理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规定</w:t>
      </w:r>
    </w:p>
    <w:p w14:paraId="2FA5BEC7" w14:textId="77777777" w:rsidR="005D39B9" w:rsidRDefault="005D39B9" w:rsidP="005D39B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1.明确学生睡眠要求。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要实现学生平均每天睡眠时间达到10小时，养成良好健康睡眠习惯，倡导形成学生科学的学习与生活方式。</w:t>
      </w:r>
    </w:p>
    <w:p w14:paraId="04949F67" w14:textId="77777777" w:rsidR="005D39B9" w:rsidRDefault="005D39B9" w:rsidP="005D39B9">
      <w:pPr>
        <w:spacing w:line="360" w:lineRule="auto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规范学校课时管理。</w:t>
      </w:r>
      <w:r>
        <w:rPr>
          <w:rFonts w:ascii="仿宋" w:eastAsia="仿宋" w:hAnsi="仿宋" w:cs="仿宋" w:hint="eastAsia"/>
          <w:sz w:val="28"/>
          <w:szCs w:val="28"/>
        </w:rPr>
        <w:t>严格执行上海市课程计划，明确作息时间。上午上课时间一般不早于8:20，学校不得要求学生提前到校参加统一教育教学活动，对于个别因家庭特殊情况提前到校的学生，应提前开门、妥善安置。合理安排课间休息和下午上课时间，午休时间不少于30分钟。</w:t>
      </w:r>
    </w:p>
    <w:p w14:paraId="54B3F45B" w14:textId="77777777" w:rsidR="005D39B9" w:rsidRDefault="005D39B9" w:rsidP="005D39B9">
      <w:pPr>
        <w:spacing w:line="360" w:lineRule="auto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3.开展作息宣传指导。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通过家长学校、全员导师制试点等工作开展学生指导和家庭教育作息指导，倡导健康的家庭生活方式，合理确定晚上就寝时间。小学生就寝时间一般不晚于21:20。</w:t>
      </w:r>
      <w:r w:rsidRPr="003E7BA6">
        <w:rPr>
          <w:rFonts w:ascii="仿宋" w:eastAsia="仿宋" w:hAnsi="仿宋" w:cs="仿宋" w:hint="eastAsia"/>
          <w:color w:val="000000"/>
          <w:sz w:val="28"/>
          <w:szCs w:val="28"/>
        </w:rPr>
        <w:t>督促家长保证学生按时就寝，指导家长提升帮助孩子养成良好睡眠习惯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的意识和能力，赋能家长学会处理孩子电子产品和网络使用等问题，引导家长为学生健康睡眠提供良好的家庭环境。</w:t>
      </w:r>
    </w:p>
    <w:p w14:paraId="16B21AE8" w14:textId="77777777" w:rsidR="005D39B9" w:rsidRPr="008F635B" w:rsidRDefault="005D39B9" w:rsidP="005D39B9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F635B">
        <w:rPr>
          <w:rFonts w:ascii="仿宋" w:eastAsia="仿宋" w:hAnsi="仿宋" w:cs="仿宋" w:hint="eastAsia"/>
          <w:b/>
          <w:bCs/>
          <w:sz w:val="28"/>
          <w:szCs w:val="28"/>
        </w:rPr>
        <w:t>4.探索实施学生午睡管理。</w:t>
      </w:r>
      <w:r w:rsidRPr="008F635B">
        <w:rPr>
          <w:rFonts w:ascii="仿宋" w:eastAsia="仿宋" w:hAnsi="仿宋" w:cs="仿宋" w:hint="eastAsia"/>
          <w:sz w:val="28"/>
          <w:szCs w:val="28"/>
        </w:rPr>
        <w:t>根据上级相关文件精神和规定，在小学探索实施一年级学生午睡管理工作，精准排摸其余年级有午睡需求的学生，因地制宜创造午睡条件，推进学校空间改造和设施设备配置，创设学生午休条件。利用午间校园广播放舒缓音乐，营造校园午休氛围。</w:t>
      </w:r>
    </w:p>
    <w:p w14:paraId="49BEF393" w14:textId="77777777" w:rsidR="005D39B9" w:rsidRPr="008F635B" w:rsidRDefault="005D39B9" w:rsidP="005D39B9">
      <w:pPr>
        <w:spacing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8F635B">
        <w:rPr>
          <w:rFonts w:ascii="仿宋" w:eastAsia="仿宋" w:hAnsi="仿宋" w:cs="仿宋" w:hint="eastAsia"/>
          <w:b/>
          <w:color w:val="000000"/>
          <w:sz w:val="28"/>
          <w:szCs w:val="28"/>
        </w:rPr>
        <w:t>5.实施睡眠监测与干预。</w:t>
      </w:r>
      <w:r w:rsidRPr="008F635B">
        <w:rPr>
          <w:rFonts w:ascii="仿宋" w:eastAsia="仿宋" w:hAnsi="仿宋" w:cs="仿宋" w:hint="eastAsia"/>
          <w:sz w:val="28"/>
          <w:szCs w:val="28"/>
        </w:rPr>
        <w:t>根据上级相关文件精神和规定，</w:t>
      </w:r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t>建立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学校</w:t>
      </w:r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t>睡眠监测机制，主要通过调查问卷的方式进行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,</w:t>
      </w:r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t>对监测发现的问题形成针对性举措。深化</w:t>
      </w:r>
      <w:proofErr w:type="gramStart"/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t>医</w:t>
      </w:r>
      <w:proofErr w:type="gramEnd"/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t>教结合，提供个性化诊断评估和睡眠指导；</w:t>
      </w:r>
      <w:r w:rsidRPr="008F635B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对于个别存在严重睡眠障碍的学生，在征得学生和家长同意前提下，可转介至相关医疗机构接受进一步治疗。</w:t>
      </w:r>
    </w:p>
    <w:p w14:paraId="31E2E2F7" w14:textId="63660B4E" w:rsidR="0027691D" w:rsidRPr="005D39B9" w:rsidRDefault="0027691D" w:rsidP="005D39B9"/>
    <w:sectPr w:rsidR="0027691D" w:rsidRPr="005D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3"/>
    <w:rsid w:val="0027691D"/>
    <w:rsid w:val="00404D81"/>
    <w:rsid w:val="00413997"/>
    <w:rsid w:val="005D39B9"/>
    <w:rsid w:val="00952DD5"/>
    <w:rsid w:val="00F43BFA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3911"/>
  <w15:chartTrackingRefBased/>
  <w15:docId w15:val="{F21CB2C1-D899-4048-82AC-F9BCDE4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均衡标题"/>
    <w:basedOn w:val="a"/>
    <w:autoRedefine/>
    <w:qFormat/>
    <w:rsid w:val="00404D81"/>
    <w:pPr>
      <w:spacing w:line="360" w:lineRule="auto"/>
      <w:jc w:val="center"/>
    </w:pPr>
    <w:rPr>
      <w:rFonts w:eastAsia="黑体"/>
      <w:sz w:val="32"/>
      <w:szCs w:val="28"/>
    </w:rPr>
  </w:style>
  <w:style w:type="paragraph" w:customStyle="1" w:styleId="a4">
    <w:name w:val="均衡文字"/>
    <w:basedOn w:val="a"/>
    <w:autoRedefine/>
    <w:qFormat/>
    <w:rsid w:val="00404D81"/>
    <w:pPr>
      <w:spacing w:line="360" w:lineRule="auto"/>
      <w:ind w:firstLineChars="200" w:firstLine="200"/>
    </w:pPr>
    <w:rPr>
      <w:rFonts w:eastAsia="仿宋"/>
      <w:sz w:val="30"/>
      <w:szCs w:val="28"/>
    </w:rPr>
  </w:style>
  <w:style w:type="paragraph" w:styleId="a5">
    <w:name w:val="header"/>
    <w:basedOn w:val="a"/>
    <w:link w:val="a6"/>
    <w:uiPriority w:val="99"/>
    <w:unhideWhenUsed/>
    <w:rsid w:val="0095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2D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2DD5"/>
    <w:rPr>
      <w:sz w:val="18"/>
      <w:szCs w:val="18"/>
    </w:rPr>
  </w:style>
  <w:style w:type="paragraph" w:styleId="a9">
    <w:name w:val="List Paragraph"/>
    <w:basedOn w:val="a"/>
    <w:uiPriority w:val="34"/>
    <w:qFormat/>
    <w:rsid w:val="00952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朱俊</dc:creator>
  <cp:keywords/>
  <dc:description/>
  <cp:lastModifiedBy>朱俊</cp:lastModifiedBy>
  <cp:revision>2</cp:revision>
  <dcterms:created xsi:type="dcterms:W3CDTF">2021-09-16T07:06:00Z</dcterms:created>
  <dcterms:modified xsi:type="dcterms:W3CDTF">2021-09-16T07:06:00Z</dcterms:modified>
</cp:coreProperties>
</file>