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2A0A" w14:textId="27BE76E8" w:rsidR="00FE3B23" w:rsidRDefault="00FE3B23" w:rsidP="00FE3B23">
      <w:pPr>
        <w:spacing w:line="360" w:lineRule="auto"/>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作业管理</w:t>
      </w:r>
      <w:r>
        <w:rPr>
          <w:rFonts w:ascii="仿宋" w:eastAsia="仿宋" w:hAnsi="仿宋" w:cs="仿宋" w:hint="eastAsia"/>
          <w:b/>
          <w:bCs/>
          <w:color w:val="000000" w:themeColor="text1"/>
          <w:sz w:val="28"/>
          <w:szCs w:val="28"/>
        </w:rPr>
        <w:t>规定</w:t>
      </w:r>
    </w:p>
    <w:p w14:paraId="73538F68" w14:textId="77777777" w:rsidR="00FE3B23" w:rsidRPr="007B6AE7" w:rsidRDefault="00FE3B23" w:rsidP="00FE3B23">
      <w:pPr>
        <w:spacing w:line="360" w:lineRule="auto"/>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1.加强管理措施。</w:t>
      </w:r>
      <w:r>
        <w:rPr>
          <w:rFonts w:ascii="仿宋" w:eastAsia="仿宋" w:hAnsi="仿宋" w:cs="仿宋" w:hint="eastAsia"/>
          <w:color w:val="000000" w:themeColor="text1"/>
          <w:sz w:val="28"/>
          <w:szCs w:val="28"/>
        </w:rPr>
        <w:t>制定作业管理制度，落实作业备案制，</w:t>
      </w:r>
      <w:r>
        <w:rPr>
          <w:rFonts w:ascii="仿宋" w:eastAsia="仿宋" w:hAnsi="仿宋" w:cs="仿宋" w:hint="eastAsia"/>
          <w:color w:val="000000"/>
          <w:sz w:val="28"/>
          <w:szCs w:val="28"/>
        </w:rPr>
        <w:t>进一步加强规范作业来源、科学设计作业、合理布置作业、统筹作业总量、有效评改反馈</w:t>
      </w:r>
      <w:r>
        <w:rPr>
          <w:rFonts w:ascii="仿宋" w:eastAsia="仿宋" w:hAnsi="仿宋" w:cs="仿宋" w:hint="eastAsia"/>
          <w:color w:val="000000"/>
          <w:kern w:val="0"/>
          <w:sz w:val="28"/>
          <w:szCs w:val="28"/>
        </w:rPr>
        <w:t>等全过程管理。基于课程标准，进一步加强作业与备课、上课、辅导、评价等教学环节的系统性设计。</w:t>
      </w:r>
      <w:r w:rsidRPr="00EF1348">
        <w:rPr>
          <w:rFonts w:ascii="仿宋" w:eastAsia="仿宋" w:hAnsi="仿宋" w:cs="仿宋" w:hint="eastAsia"/>
          <w:color w:val="000000"/>
          <w:sz w:val="28"/>
          <w:szCs w:val="28"/>
        </w:rPr>
        <w:t>每学期学校组织行政和教研组长对所有老师的备课本上的作业设计进行集中检查两次,并对教师的作业备案进行检查反馈。对个别教师和新教师进行不定期的抽查。并以书面和口头的形式对教师进行反馈。</w:t>
      </w:r>
    </w:p>
    <w:p w14:paraId="67B17773" w14:textId="77777777" w:rsidR="00FE3B23" w:rsidRPr="00EF1348" w:rsidRDefault="00FE3B23" w:rsidP="00FE3B23">
      <w:pPr>
        <w:spacing w:line="360" w:lineRule="auto"/>
        <w:ind w:firstLineChars="200" w:firstLine="562"/>
        <w:rPr>
          <w:rFonts w:ascii="仿宋" w:eastAsia="仿宋" w:hAnsi="仿宋" w:cs="仿宋"/>
          <w:sz w:val="28"/>
          <w:szCs w:val="28"/>
        </w:rPr>
      </w:pPr>
      <w:r w:rsidRPr="00EF1348">
        <w:rPr>
          <w:rFonts w:ascii="仿宋" w:eastAsia="仿宋" w:hAnsi="仿宋" w:cs="仿宋" w:hint="eastAsia"/>
          <w:b/>
          <w:bCs/>
          <w:sz w:val="28"/>
          <w:szCs w:val="28"/>
        </w:rPr>
        <w:t>2.严控作业总量。</w:t>
      </w:r>
      <w:r w:rsidRPr="00EF1348">
        <w:rPr>
          <w:rFonts w:ascii="仿宋" w:eastAsia="仿宋" w:hAnsi="仿宋" w:cs="仿宋" w:hint="eastAsia"/>
          <w:sz w:val="28"/>
          <w:szCs w:val="28"/>
        </w:rPr>
        <w:t>合理调控学生书面作业总量，</w:t>
      </w:r>
      <w:r w:rsidRPr="00223AF6">
        <w:rPr>
          <w:rFonts w:ascii="仿宋" w:eastAsia="仿宋" w:hAnsi="仿宋" w:cs="仿宋" w:hint="eastAsia"/>
          <w:sz w:val="28"/>
          <w:szCs w:val="28"/>
        </w:rPr>
        <w:t>小学一二年级不布置书面</w:t>
      </w:r>
      <w:r>
        <w:rPr>
          <w:rFonts w:ascii="仿宋" w:eastAsia="仿宋" w:hAnsi="仿宋" w:cs="仿宋" w:hint="eastAsia"/>
          <w:sz w:val="28"/>
          <w:szCs w:val="28"/>
        </w:rPr>
        <w:t>家庭</w:t>
      </w:r>
      <w:r w:rsidRPr="00223AF6">
        <w:rPr>
          <w:rFonts w:ascii="仿宋" w:eastAsia="仿宋" w:hAnsi="仿宋" w:cs="仿宋" w:hint="eastAsia"/>
          <w:sz w:val="28"/>
          <w:szCs w:val="28"/>
        </w:rPr>
        <w:t>作业，小学三四年级每天书面作业时间不超过 60 分钟，</w:t>
      </w:r>
      <w:r w:rsidRPr="00EF1348">
        <w:rPr>
          <w:rFonts w:ascii="仿宋" w:eastAsia="仿宋" w:hAnsi="仿宋" w:cs="仿宋" w:hint="eastAsia"/>
          <w:sz w:val="28"/>
          <w:szCs w:val="28"/>
        </w:rPr>
        <w:t>指导学生充分利用课后服务时间，使小学生在校内基本完成书面作业，加强口头、听说和实践操作</w:t>
      </w:r>
      <w:r>
        <w:rPr>
          <w:rFonts w:ascii="仿宋" w:eastAsia="仿宋" w:hAnsi="仿宋" w:cs="仿宋" w:hint="eastAsia"/>
          <w:sz w:val="28"/>
          <w:szCs w:val="28"/>
        </w:rPr>
        <w:t>等家庭</w:t>
      </w:r>
      <w:r w:rsidRPr="00EF1348">
        <w:rPr>
          <w:rFonts w:ascii="仿宋" w:eastAsia="仿宋" w:hAnsi="仿宋" w:cs="仿宋" w:hint="eastAsia"/>
          <w:sz w:val="28"/>
          <w:szCs w:val="28"/>
        </w:rPr>
        <w:t>作业的研究。严格落实20</w:t>
      </w:r>
      <w:r>
        <w:rPr>
          <w:rFonts w:ascii="仿宋" w:eastAsia="仿宋" w:hAnsi="仿宋" w:cs="仿宋" w:hint="eastAsia"/>
          <w:sz w:val="28"/>
          <w:szCs w:val="28"/>
        </w:rPr>
        <w:t>:</w:t>
      </w:r>
      <w:r w:rsidRPr="00EF1348">
        <w:rPr>
          <w:rFonts w:ascii="仿宋" w:eastAsia="仿宋" w:hAnsi="仿宋" w:cs="仿宋" w:hint="eastAsia"/>
          <w:sz w:val="28"/>
          <w:szCs w:val="28"/>
        </w:rPr>
        <w:t>30后学生作业、学习不接触电子屏幕。</w:t>
      </w:r>
      <w:r w:rsidRPr="00EF1348">
        <w:rPr>
          <w:rFonts w:ascii="仿宋" w:eastAsia="仿宋" w:hAnsi="仿宋" w:cs="仿宋" w:hint="eastAsia"/>
          <w:color w:val="000000"/>
          <w:sz w:val="28"/>
          <w:szCs w:val="28"/>
        </w:rPr>
        <w:t>作业内容要服从课程标准和教材要求；要精心设计作业，要有针对性、层次性，内容不可过多过难，要合理适量，要求学生做的作业教师必须先做一遍。</w:t>
      </w:r>
    </w:p>
    <w:p w14:paraId="1E405B8F" w14:textId="77777777" w:rsidR="00FE3B23" w:rsidRDefault="00FE3B23" w:rsidP="00FE3B23">
      <w:pPr>
        <w:spacing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3.开展作业研究</w:t>
      </w:r>
      <w:r>
        <w:rPr>
          <w:rFonts w:ascii="仿宋" w:eastAsia="仿宋" w:hAnsi="仿宋" w:cs="仿宋" w:hint="eastAsia"/>
          <w:color w:val="000000"/>
          <w:sz w:val="28"/>
          <w:szCs w:val="28"/>
        </w:rPr>
        <w:t>。</w:t>
      </w:r>
      <w:r w:rsidRPr="00EF1348">
        <w:rPr>
          <w:rFonts w:ascii="仿宋" w:eastAsia="仿宋" w:hAnsi="仿宋" w:cs="仿宋" w:hint="eastAsia"/>
          <w:color w:val="000000"/>
          <w:sz w:val="28"/>
          <w:szCs w:val="28"/>
        </w:rPr>
        <w:t>对全体教师作命题专项能力培训，</w:t>
      </w:r>
      <w:r>
        <w:rPr>
          <w:rFonts w:ascii="仿宋" w:eastAsia="仿宋" w:hAnsi="仿宋" w:cs="仿宋" w:hint="eastAsia"/>
          <w:color w:val="000000"/>
          <w:sz w:val="28"/>
          <w:szCs w:val="28"/>
        </w:rPr>
        <w:t>参与集团内</w:t>
      </w:r>
      <w:r w:rsidRPr="00EF1348">
        <w:rPr>
          <w:rFonts w:ascii="仿宋" w:eastAsia="仿宋" w:hAnsi="仿宋" w:cs="仿宋" w:hint="eastAsia"/>
          <w:color w:val="000000"/>
          <w:sz w:val="28"/>
          <w:szCs w:val="28"/>
        </w:rPr>
        <w:t>开展</w:t>
      </w:r>
      <w:r>
        <w:rPr>
          <w:rFonts w:ascii="仿宋" w:eastAsia="仿宋" w:hAnsi="仿宋" w:cs="仿宋" w:hint="eastAsia"/>
          <w:color w:val="000000"/>
          <w:sz w:val="28"/>
          <w:szCs w:val="28"/>
        </w:rPr>
        <w:t>的</w:t>
      </w:r>
      <w:r w:rsidRPr="00EF1348">
        <w:rPr>
          <w:rFonts w:ascii="仿宋" w:eastAsia="仿宋" w:hAnsi="仿宋" w:cs="仿宋" w:hint="eastAsia"/>
          <w:color w:val="000000"/>
          <w:sz w:val="28"/>
          <w:szCs w:val="28"/>
        </w:rPr>
        <w:t>“规范命题管理，提高命题质量”的</w:t>
      </w:r>
      <w:r>
        <w:rPr>
          <w:rFonts w:ascii="仿宋" w:eastAsia="仿宋" w:hAnsi="仿宋" w:cs="仿宋" w:hint="eastAsia"/>
          <w:color w:val="000000"/>
          <w:sz w:val="28"/>
          <w:szCs w:val="28"/>
        </w:rPr>
        <w:t>命题研究</w:t>
      </w:r>
      <w:r w:rsidRPr="00EF1348">
        <w:rPr>
          <w:rFonts w:ascii="仿宋" w:eastAsia="仿宋" w:hAnsi="仿宋" w:cs="仿宋" w:hint="eastAsia"/>
          <w:color w:val="000000"/>
          <w:sz w:val="28"/>
          <w:szCs w:val="28"/>
        </w:rPr>
        <w:t>，学科组基于双向细目表的命题设计，通过“梳理学期、单元学习内容和要求——编制试卷双向细目表——编制试题——制定评分标准”的流程，按学科模块规范命题，使命题既注重基础知识积累与运用的同时，又关注学生学科素养、思维能力</w:t>
      </w:r>
      <w:r>
        <w:rPr>
          <w:rFonts w:ascii="仿宋" w:eastAsia="仿宋" w:hAnsi="仿宋" w:cs="仿宋" w:hint="eastAsia"/>
          <w:color w:val="000000"/>
          <w:sz w:val="28"/>
          <w:szCs w:val="28"/>
        </w:rPr>
        <w:t>。基于课程标准及其他有关课程指导意见，科学设计符合</w:t>
      </w:r>
      <w:r>
        <w:rPr>
          <w:rFonts w:ascii="仿宋" w:eastAsia="仿宋" w:hAnsi="仿宋" w:cs="仿宋" w:hint="eastAsia"/>
          <w:bCs/>
          <w:color w:val="000000"/>
          <w:sz w:val="28"/>
          <w:szCs w:val="28"/>
        </w:rPr>
        <w:t>新时代育人要求、体现本校特点、适合学生实际的作业，</w:t>
      </w:r>
      <w:r>
        <w:rPr>
          <w:rFonts w:ascii="仿宋" w:eastAsia="仿宋" w:hAnsi="仿宋" w:cs="仿宋" w:hint="eastAsia"/>
          <w:bCs/>
          <w:color w:val="000000"/>
          <w:sz w:val="28"/>
          <w:szCs w:val="28"/>
        </w:rPr>
        <w:lastRenderedPageBreak/>
        <w:t>凸显德育实效、促进思维发展、提升体质健康、强化美育熏陶、培养劳动习惯。</w:t>
      </w:r>
    </w:p>
    <w:p w14:paraId="211EA102" w14:textId="77777777" w:rsidR="00FE3B23" w:rsidRDefault="00FE3B23" w:rsidP="00FE3B23">
      <w:pPr>
        <w:spacing w:line="360" w:lineRule="auto"/>
        <w:ind w:firstLineChars="200" w:firstLine="562"/>
        <w:rPr>
          <w:rFonts w:ascii="仿宋" w:eastAsia="仿宋" w:hAnsi="仿宋" w:cs="仿宋"/>
          <w:sz w:val="28"/>
          <w:szCs w:val="28"/>
        </w:rPr>
      </w:pPr>
      <w:r>
        <w:rPr>
          <w:rFonts w:ascii="仿宋" w:eastAsia="仿宋" w:hAnsi="仿宋" w:cs="仿宋" w:hint="eastAsia"/>
          <w:b/>
          <w:bCs/>
          <w:color w:val="000000"/>
          <w:sz w:val="28"/>
          <w:szCs w:val="28"/>
        </w:rPr>
        <w:t>4.探索建立作业动态调整机制</w:t>
      </w:r>
      <w:r>
        <w:rPr>
          <w:rFonts w:ascii="仿宋" w:eastAsia="仿宋" w:hAnsi="仿宋" w:cs="仿宋" w:hint="eastAsia"/>
          <w:color w:val="000000" w:themeColor="text1"/>
          <w:sz w:val="28"/>
          <w:szCs w:val="28"/>
        </w:rPr>
        <w:t>。</w:t>
      </w:r>
      <w:r>
        <w:rPr>
          <w:rFonts w:ascii="仿宋" w:eastAsia="仿宋" w:hAnsi="仿宋" w:cs="仿宋" w:hint="eastAsia"/>
          <w:color w:val="000000"/>
          <w:sz w:val="28"/>
          <w:szCs w:val="28"/>
        </w:rPr>
        <w:t>引导家长督促学生按时就寝、不熬夜，对超过就寝时间仍未能完成的作业，允许学生隔天补交，任课教师要对学生作业情况进行及时分析，对长期不能按时完成作业的学生，要进行针对性帮助和辅导，必要时可以调整作业内容和作业量，避免学生回家后作业时间过长挤占正常睡眠时间</w:t>
      </w:r>
      <w:r w:rsidRPr="00EF1348">
        <w:rPr>
          <w:rFonts w:ascii="仿宋" w:eastAsia="仿宋" w:hAnsi="仿宋" w:cs="仿宋" w:hint="eastAsia"/>
          <w:sz w:val="28"/>
          <w:szCs w:val="28"/>
        </w:rPr>
        <w:t>。对于作业完成状况好的学生，可以发放“免作业券”，让学生有自己拓展作业内容的时间。</w:t>
      </w:r>
    </w:p>
    <w:p w14:paraId="31E2E2F7" w14:textId="1209E83A" w:rsidR="0027691D" w:rsidRDefault="00FE3B23" w:rsidP="00FE3B23">
      <w:pPr>
        <w:spacing w:line="360" w:lineRule="auto"/>
        <w:ind w:firstLineChars="200" w:firstLine="562"/>
      </w:pPr>
      <w:r>
        <w:rPr>
          <w:rFonts w:ascii="仿宋" w:eastAsia="仿宋" w:hAnsi="仿宋" w:cs="仿宋" w:hint="eastAsia"/>
          <w:b/>
          <w:bCs/>
          <w:color w:val="000000"/>
          <w:sz w:val="28"/>
          <w:szCs w:val="28"/>
        </w:rPr>
        <w:t>5.明确作业管理底线“六个不得”：</w:t>
      </w:r>
      <w:r>
        <w:rPr>
          <w:rFonts w:ascii="仿宋" w:eastAsia="仿宋" w:hAnsi="仿宋" w:cs="仿宋" w:hint="eastAsia"/>
          <w:color w:val="000000"/>
          <w:sz w:val="28"/>
          <w:szCs w:val="28"/>
        </w:rPr>
        <w:t>严格作业报备制度，不得使用未经学校及上级主管部门备案审查的学习类 APP 布置作业；严格把控作业来源，不得要求或组织学生购买未经国家或上海市审查通过的教学资料；严格规范作业内容，教师要提前试做拟布置作业，不得布置惩罚性作业或使学生作业演变为家长作业；严格控制作业总量，不得超负荷布置作业；严格规范作业批改，</w:t>
      </w:r>
      <w:r w:rsidRPr="003E7BA6">
        <w:rPr>
          <w:rFonts w:ascii="仿宋" w:eastAsia="仿宋" w:hAnsi="仿宋" w:cs="仿宋" w:hint="eastAsia"/>
          <w:color w:val="000000"/>
          <w:sz w:val="28"/>
          <w:szCs w:val="28"/>
        </w:rPr>
        <w:t>教师应当全批全改，不得要求学生自批自改，</w:t>
      </w:r>
      <w:r>
        <w:rPr>
          <w:rFonts w:ascii="仿宋" w:eastAsia="仿宋" w:hAnsi="仿宋" w:cs="仿宋" w:hint="eastAsia"/>
          <w:color w:val="000000"/>
          <w:sz w:val="28"/>
          <w:szCs w:val="28"/>
        </w:rPr>
        <w:t>不得要求家长代为评改作业；严格规范作业反馈，不得使用侮辱、嘲讽言词或符号批改、反馈作业。</w:t>
      </w:r>
      <w:r w:rsidRPr="00EF1348">
        <w:rPr>
          <w:rFonts w:ascii="仿宋" w:eastAsia="仿宋" w:hAnsi="仿宋" w:cs="仿宋" w:hint="eastAsia"/>
          <w:color w:val="000000"/>
          <w:sz w:val="28"/>
          <w:szCs w:val="28"/>
        </w:rPr>
        <w:t>批改认真、及时，努力做到不错批，不漏批；批改要注明批改日期；作业错题要让学生及时订正，并设计“再次作业”；提倡对困难学生</w:t>
      </w:r>
      <w:proofErr w:type="gramStart"/>
      <w:r w:rsidRPr="00EF1348">
        <w:rPr>
          <w:rFonts w:ascii="仿宋" w:eastAsia="仿宋" w:hAnsi="仿宋" w:cs="仿宋" w:hint="eastAsia"/>
          <w:color w:val="000000"/>
          <w:sz w:val="28"/>
          <w:szCs w:val="28"/>
        </w:rPr>
        <w:t>采用面</w:t>
      </w:r>
      <w:proofErr w:type="gramEnd"/>
      <w:r w:rsidRPr="00EF1348">
        <w:rPr>
          <w:rFonts w:ascii="仿宋" w:eastAsia="仿宋" w:hAnsi="仿宋" w:cs="仿宋" w:hint="eastAsia"/>
          <w:color w:val="000000"/>
          <w:sz w:val="28"/>
          <w:szCs w:val="28"/>
        </w:rPr>
        <w:t>批的形式；批改作业后有讲评，特别是对解题有独创性和错误有代表性的作业应详</w:t>
      </w:r>
      <w:proofErr w:type="gramStart"/>
      <w:r w:rsidRPr="00EF1348">
        <w:rPr>
          <w:rFonts w:ascii="仿宋" w:eastAsia="仿宋" w:hAnsi="仿宋" w:cs="仿宋" w:hint="eastAsia"/>
          <w:color w:val="000000"/>
          <w:sz w:val="28"/>
          <w:szCs w:val="28"/>
        </w:rPr>
        <w:t>细记录</w:t>
      </w:r>
      <w:proofErr w:type="gramEnd"/>
      <w:r w:rsidRPr="00EF1348">
        <w:rPr>
          <w:rFonts w:ascii="仿宋" w:eastAsia="仿宋" w:hAnsi="仿宋" w:cs="仿宋" w:hint="eastAsia"/>
          <w:color w:val="000000"/>
          <w:sz w:val="28"/>
          <w:szCs w:val="28"/>
        </w:rPr>
        <w:t>在，以作为讲评和辅导的依据。</w:t>
      </w:r>
    </w:p>
    <w:sectPr w:rsidR="00276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23"/>
    <w:rsid w:val="0027691D"/>
    <w:rsid w:val="00404D81"/>
    <w:rsid w:val="00413997"/>
    <w:rsid w:val="00952DD5"/>
    <w:rsid w:val="00F43BFA"/>
    <w:rsid w:val="00FE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3911"/>
  <w15:chartTrackingRefBased/>
  <w15:docId w15:val="{F21CB2C1-D899-4048-82AC-F9BCDE41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均衡标题"/>
    <w:basedOn w:val="a"/>
    <w:autoRedefine/>
    <w:qFormat/>
    <w:rsid w:val="00404D81"/>
    <w:pPr>
      <w:spacing w:line="360" w:lineRule="auto"/>
      <w:jc w:val="center"/>
    </w:pPr>
    <w:rPr>
      <w:rFonts w:eastAsia="黑体"/>
      <w:sz w:val="32"/>
      <w:szCs w:val="28"/>
    </w:rPr>
  </w:style>
  <w:style w:type="paragraph" w:customStyle="1" w:styleId="a4">
    <w:name w:val="均衡文字"/>
    <w:basedOn w:val="a"/>
    <w:autoRedefine/>
    <w:qFormat/>
    <w:rsid w:val="00404D81"/>
    <w:pPr>
      <w:spacing w:line="360" w:lineRule="auto"/>
      <w:ind w:firstLineChars="200" w:firstLine="200"/>
    </w:pPr>
    <w:rPr>
      <w:rFonts w:eastAsia="仿宋"/>
      <w:sz w:val="30"/>
      <w:szCs w:val="28"/>
    </w:rPr>
  </w:style>
  <w:style w:type="paragraph" w:styleId="a5">
    <w:name w:val="header"/>
    <w:basedOn w:val="a"/>
    <w:link w:val="a6"/>
    <w:uiPriority w:val="99"/>
    <w:unhideWhenUsed/>
    <w:rsid w:val="00952DD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52DD5"/>
    <w:rPr>
      <w:sz w:val="18"/>
      <w:szCs w:val="18"/>
    </w:rPr>
  </w:style>
  <w:style w:type="paragraph" w:styleId="a7">
    <w:name w:val="footer"/>
    <w:basedOn w:val="a"/>
    <w:link w:val="a8"/>
    <w:uiPriority w:val="99"/>
    <w:unhideWhenUsed/>
    <w:rsid w:val="00952DD5"/>
    <w:pPr>
      <w:tabs>
        <w:tab w:val="center" w:pos="4153"/>
        <w:tab w:val="right" w:pos="8306"/>
      </w:tabs>
      <w:snapToGrid w:val="0"/>
      <w:jc w:val="left"/>
    </w:pPr>
    <w:rPr>
      <w:sz w:val="18"/>
      <w:szCs w:val="18"/>
    </w:rPr>
  </w:style>
  <w:style w:type="character" w:customStyle="1" w:styleId="a8">
    <w:name w:val="页脚 字符"/>
    <w:basedOn w:val="a0"/>
    <w:link w:val="a7"/>
    <w:uiPriority w:val="99"/>
    <w:rsid w:val="00952DD5"/>
    <w:rPr>
      <w:sz w:val="18"/>
      <w:szCs w:val="18"/>
    </w:rPr>
  </w:style>
  <w:style w:type="paragraph" w:styleId="a9">
    <w:name w:val="List Paragraph"/>
    <w:basedOn w:val="a"/>
    <w:uiPriority w:val="34"/>
    <w:qFormat/>
    <w:rsid w:val="00952D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朱俊</dc:creator>
  <cp:keywords/>
  <dc:description/>
  <cp:lastModifiedBy>朱俊</cp:lastModifiedBy>
  <cp:revision>1</cp:revision>
  <dcterms:created xsi:type="dcterms:W3CDTF">2021-09-16T07:04:00Z</dcterms:created>
  <dcterms:modified xsi:type="dcterms:W3CDTF">2021-09-16T07:05:00Z</dcterms:modified>
</cp:coreProperties>
</file>